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3D" w:rsidRPr="0020473D" w:rsidRDefault="0020473D" w:rsidP="00E62AD8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0"/>
          <w:szCs w:val="20"/>
        </w:rPr>
      </w:pPr>
      <w:r w:rsidRPr="0020473D">
        <w:rPr>
          <w:rFonts w:ascii="Arial" w:hAnsi="Arial" w:cs="Arial"/>
          <w:color w:val="000000"/>
          <w:sz w:val="20"/>
          <w:szCs w:val="20"/>
        </w:rPr>
        <w:t>Важным лечебным фактором является уникальный климат территории, на которой расположен санаторий "</w:t>
      </w:r>
      <w:proofErr w:type="spellStart"/>
      <w:r w:rsidRPr="0020473D">
        <w:rPr>
          <w:rFonts w:ascii="Arial" w:hAnsi="Arial" w:cs="Arial"/>
          <w:color w:val="000000"/>
          <w:sz w:val="20"/>
          <w:szCs w:val="20"/>
        </w:rPr>
        <w:t>Ай-Даниль</w:t>
      </w:r>
      <w:proofErr w:type="spellEnd"/>
      <w:r w:rsidRPr="0020473D">
        <w:rPr>
          <w:rFonts w:ascii="Arial" w:hAnsi="Arial" w:cs="Arial"/>
          <w:color w:val="000000"/>
          <w:sz w:val="20"/>
          <w:szCs w:val="20"/>
        </w:rPr>
        <w:t>". В Крыму достаточный выбор мест отдыха и лечения, но именно в санатории "</w:t>
      </w:r>
      <w:proofErr w:type="spellStart"/>
      <w:r w:rsidRPr="0020473D">
        <w:rPr>
          <w:rFonts w:ascii="Arial" w:hAnsi="Arial" w:cs="Arial"/>
          <w:color w:val="000000"/>
          <w:sz w:val="20"/>
          <w:szCs w:val="20"/>
        </w:rPr>
        <w:t>Ай-Даниль</w:t>
      </w:r>
      <w:proofErr w:type="spellEnd"/>
      <w:r w:rsidRPr="0020473D">
        <w:rPr>
          <w:rFonts w:ascii="Arial" w:hAnsi="Arial" w:cs="Arial"/>
          <w:color w:val="000000"/>
          <w:sz w:val="20"/>
          <w:szCs w:val="20"/>
        </w:rPr>
        <w:t>" теплое море и амфитеатр Крымских гор сформировали  наиболее благоприятную для здоровья зону отдыха и санаторного лечения в Ялте.</w:t>
      </w:r>
      <w:r w:rsidR="00E62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473D">
        <w:rPr>
          <w:rFonts w:ascii="Arial" w:hAnsi="Arial" w:cs="Arial"/>
          <w:color w:val="000000"/>
          <w:sz w:val="20"/>
          <w:szCs w:val="20"/>
        </w:rPr>
        <w:t>Курорт благоприятен для санаторно-курортного лечения:</w:t>
      </w:r>
      <w:r w:rsidR="00E62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473D">
        <w:rPr>
          <w:rFonts w:ascii="Arial" w:hAnsi="Arial" w:cs="Arial"/>
          <w:color w:val="000000"/>
          <w:sz w:val="20"/>
          <w:szCs w:val="20"/>
        </w:rPr>
        <w:t>органов дыхания</w:t>
      </w:r>
      <w:r w:rsidR="00E62AD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proofErr w:type="gramStart"/>
      <w:r w:rsidRPr="0020473D">
        <w:rPr>
          <w:rFonts w:ascii="Arial" w:hAnsi="Arial" w:cs="Arial"/>
          <w:color w:val="000000"/>
          <w:sz w:val="20"/>
          <w:szCs w:val="20"/>
        </w:rPr>
        <w:t>сердечно-сосудистой</w:t>
      </w:r>
      <w:proofErr w:type="spellEnd"/>
      <w:proofErr w:type="gramEnd"/>
      <w:r w:rsidRPr="0020473D">
        <w:rPr>
          <w:rFonts w:ascii="Arial" w:hAnsi="Arial" w:cs="Arial"/>
          <w:color w:val="000000"/>
          <w:sz w:val="20"/>
          <w:szCs w:val="20"/>
        </w:rPr>
        <w:t xml:space="preserve"> системы</w:t>
      </w:r>
      <w:r w:rsidR="00E62AD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0473D">
        <w:rPr>
          <w:rFonts w:ascii="Arial" w:hAnsi="Arial" w:cs="Arial"/>
          <w:color w:val="000000"/>
          <w:sz w:val="20"/>
          <w:szCs w:val="20"/>
        </w:rPr>
        <w:t>функциональных расстройств нервной системы</w:t>
      </w:r>
      <w:r w:rsidR="00E62AD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0473D">
        <w:rPr>
          <w:rFonts w:ascii="Arial" w:hAnsi="Arial" w:cs="Arial"/>
          <w:color w:val="000000"/>
          <w:sz w:val="20"/>
          <w:szCs w:val="20"/>
        </w:rPr>
        <w:t>общего оздоровления организма</w:t>
      </w:r>
      <w:r w:rsidR="00E62AD8">
        <w:rPr>
          <w:rFonts w:ascii="Arial" w:hAnsi="Arial" w:cs="Arial"/>
          <w:color w:val="000000"/>
          <w:sz w:val="20"/>
          <w:szCs w:val="20"/>
        </w:rPr>
        <w:t xml:space="preserve">. </w:t>
      </w:r>
      <w:r w:rsidR="00E62AD8">
        <w:rPr>
          <w:rFonts w:ascii="Arial" w:hAnsi="Arial" w:cs="Arial"/>
          <w:color w:val="000000"/>
          <w:sz w:val="20"/>
          <w:szCs w:val="20"/>
        </w:rPr>
        <w:br/>
      </w:r>
      <w:r w:rsidRPr="0020473D">
        <w:rPr>
          <w:rFonts w:ascii="Arial" w:hAnsi="Arial" w:cs="Arial"/>
          <w:color w:val="000000"/>
          <w:sz w:val="20"/>
          <w:szCs w:val="20"/>
        </w:rPr>
        <w:t>Лечебная база комплекса "</w:t>
      </w:r>
      <w:proofErr w:type="spellStart"/>
      <w:r w:rsidRPr="0020473D">
        <w:rPr>
          <w:rFonts w:ascii="Arial" w:hAnsi="Arial" w:cs="Arial"/>
          <w:color w:val="000000"/>
          <w:sz w:val="20"/>
          <w:szCs w:val="20"/>
        </w:rPr>
        <w:t>Ай-Даниль</w:t>
      </w:r>
      <w:proofErr w:type="spellEnd"/>
      <w:r w:rsidRPr="0020473D">
        <w:rPr>
          <w:rFonts w:ascii="Arial" w:hAnsi="Arial" w:cs="Arial"/>
          <w:color w:val="000000"/>
          <w:sz w:val="20"/>
          <w:szCs w:val="20"/>
        </w:rPr>
        <w:t xml:space="preserve">" считается </w:t>
      </w:r>
      <w:r w:rsidR="00E62AD8">
        <w:rPr>
          <w:rFonts w:ascii="Arial" w:hAnsi="Arial" w:cs="Arial"/>
          <w:color w:val="000000"/>
          <w:sz w:val="20"/>
          <w:szCs w:val="20"/>
        </w:rPr>
        <w:t xml:space="preserve">одной из </w:t>
      </w:r>
      <w:r w:rsidRPr="0020473D">
        <w:rPr>
          <w:rFonts w:ascii="Arial" w:hAnsi="Arial" w:cs="Arial"/>
          <w:color w:val="000000"/>
          <w:sz w:val="20"/>
          <w:szCs w:val="20"/>
        </w:rPr>
        <w:t>лучш</w:t>
      </w:r>
      <w:r w:rsidR="00E62AD8">
        <w:rPr>
          <w:rFonts w:ascii="Arial" w:hAnsi="Arial" w:cs="Arial"/>
          <w:color w:val="000000"/>
          <w:sz w:val="20"/>
          <w:szCs w:val="20"/>
        </w:rPr>
        <w:t>их</w:t>
      </w:r>
      <w:r w:rsidRPr="0020473D">
        <w:rPr>
          <w:rFonts w:ascii="Arial" w:hAnsi="Arial" w:cs="Arial"/>
          <w:color w:val="000000"/>
          <w:sz w:val="20"/>
          <w:szCs w:val="20"/>
        </w:rPr>
        <w:t xml:space="preserve"> среди санаториев Крыма с лечением</w:t>
      </w:r>
      <w:r w:rsidR="00E62AD8">
        <w:rPr>
          <w:rFonts w:ascii="Arial" w:hAnsi="Arial" w:cs="Arial"/>
          <w:color w:val="000000"/>
          <w:sz w:val="20"/>
          <w:szCs w:val="20"/>
        </w:rPr>
        <w:t xml:space="preserve">. </w:t>
      </w:r>
      <w:r w:rsidR="00E62AD8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20473D">
        <w:rPr>
          <w:rFonts w:ascii="Arial" w:hAnsi="Arial" w:cs="Arial"/>
          <w:color w:val="000000"/>
          <w:sz w:val="20"/>
          <w:szCs w:val="20"/>
        </w:rPr>
        <w:t xml:space="preserve">В санатории работают врачи-терапевты, ведут консультативный прием специалисты узкого профиля: кардиолог, пульмонолог, гастроэнтеролог, невропатолог, уролог, гинеколог, окулист, ЛОР, дерматолог, стоматолог, врач ЛФК, мануальный терапевт, хирург, диетолог, физиотерапевт, </w:t>
      </w:r>
      <w:proofErr w:type="spellStart"/>
      <w:r w:rsidRPr="0020473D">
        <w:rPr>
          <w:rFonts w:ascii="Arial" w:hAnsi="Arial" w:cs="Arial"/>
          <w:color w:val="000000"/>
          <w:sz w:val="20"/>
          <w:szCs w:val="20"/>
        </w:rPr>
        <w:t>рефлексотерапевт</w:t>
      </w:r>
      <w:proofErr w:type="spellEnd"/>
      <w:r w:rsidRPr="0020473D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205AC" w:rsidRDefault="0020473D" w:rsidP="00C205AC">
      <w:pPr>
        <w:shd w:val="clear" w:color="auto" w:fill="FFFFFF"/>
        <w:spacing w:before="50" w:after="50" w:line="240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Лечебно-диагностическая база санатория 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Ай-Даниль</w:t>
      </w:r>
      <w:proofErr w:type="spellEnd"/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»: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62AD8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Функциональная диагностик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а: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электркардиография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спирография;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реовазография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сосудов конечностей;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велоэргометрия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реоэнцефалография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органов и систем организма.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E62AD8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Клинико-биохимическая лаборатория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предлагает программы обследования: сердечные проблемы, атеросклероз, диагностика гипертонии, состояние печени, </w:t>
      </w:r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диагностика заболеваний </w:t>
      </w:r>
      <w:proofErr w:type="spellStart"/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жкт</w:t>
      </w:r>
      <w:proofErr w:type="spellEnd"/>
      <w:r w:rsidR="00E62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почек, контроль сахарного диабета, проблемы лишнего веса, диагностика заболеваний щитовидной и предстательной железы, ревматологический профиль, цитология (гинекология), профилактическое обследование.</w:t>
      </w:r>
      <w:proofErr w:type="gramEnd"/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Физиотерапия: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электрофорез, гальванизация;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дарсонваль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электрополе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высокой частоты;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магнитотерапия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дециметровые волны; франклинизация; микроволновая терапия;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ультрафиолетовое облучение;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интерференцтерапия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ультразвуковая терапия.</w:t>
      </w:r>
      <w:proofErr w:type="gramEnd"/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205AC"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</w:t>
      </w:r>
      <w:r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одолечение: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лечебные ванны с экстрактами трав и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бишофитом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жемчужные ванны;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циркулярный душ;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душ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Шарко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восходящий душ;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вихревые ванны для рук и ног;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скипидарные ванны (желтые, белые);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джакузи.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Массажи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общий ручной массаж и эксклюзивные методы массажа (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лимфодренажный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антицеллюлитный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20473D" w:rsidRPr="0020473D" w:rsidRDefault="0020473D" w:rsidP="00C205AC">
      <w:pPr>
        <w:shd w:val="clear" w:color="auto" w:fill="FFFFFF"/>
        <w:spacing w:before="50" w:after="50" w:line="240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Ингаляции: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тепло-влажные;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ультразвуковые.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205AC"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И</w:t>
      </w:r>
      <w:r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нстилляции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лекарственных средств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Грязелечение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Сакские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сульфидно-иловые грязи):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локальное, общее или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электрогрязелечение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0473D" w:rsidRPr="0020473D" w:rsidRDefault="0020473D" w:rsidP="0020473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73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Круглосуточно дежурит медицинский персонал для оказания неотложной помощи.</w:t>
      </w:r>
      <w:r w:rsidR="002902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Санаторно-курортное лечение проводится в комплексе с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климато</w:t>
      </w:r>
      <w:r w:rsidR="00C20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лечением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Крыму, составной частью которого является аэротерапия (природные ингаляции фитонцидами хвойных и лиственных растений в сочетании с ионами морского воздуха), талассотерапией (морские купания), гелиотерапией (солнечные ванны), рефлексотерапией (хождение босиком по морской гальке), 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кинезотерапией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(гимнастика на пляже, дозированная ходьба по терренкуру).</w:t>
      </w:r>
    </w:p>
    <w:p w:rsidR="0020473D" w:rsidRPr="0020473D" w:rsidRDefault="0020473D" w:rsidP="0020473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Санаторий "</w:t>
      </w:r>
      <w:proofErr w:type="spell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Ай-Даниль</w:t>
      </w:r>
      <w:proofErr w:type="spell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 предлагает лучший отдых и </w:t>
      </w:r>
      <w:r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лечение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Ялте у черного моря </w:t>
      </w:r>
      <w:r w:rsidRPr="00C205A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для ваших детей</w:t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Климатическая зона Южного берега Крыма благоприятна для детей с ослабленным иммунитетом, хроническими заболеваниями органов дыхания, </w:t>
      </w:r>
      <w:proofErr w:type="spellStart"/>
      <w:proofErr w:type="gramStart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сердечно-сосудистыми</w:t>
      </w:r>
      <w:proofErr w:type="spellEnd"/>
      <w:proofErr w:type="gramEnd"/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заболеваниями, расстройствами нервной системы.</w:t>
      </w:r>
      <w:r w:rsidR="003306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306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необходимости у нас можно провести клинико-биохимические и функциональные исследования состояния организма ребенка. </w:t>
      </w:r>
      <w:r w:rsidR="003306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047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самых маленьких в санатории есть детский бассейн. Кроме того, на территории представлена обширная инфраструктура для детского отдыха.</w:t>
      </w:r>
    </w:p>
    <w:p w:rsidR="0020473D" w:rsidRPr="0020473D" w:rsidRDefault="0020473D" w:rsidP="0033068B">
      <w:pPr>
        <w:spacing w:line="240" w:lineRule="auto"/>
        <w:rPr>
          <w:rFonts w:ascii="Arial" w:hAnsi="Arial" w:cs="Arial"/>
          <w:sz w:val="20"/>
          <w:szCs w:val="20"/>
        </w:rPr>
      </w:pPr>
      <w:r w:rsidRPr="0033068B">
        <w:rPr>
          <w:rStyle w:val="a4"/>
          <w:rFonts w:ascii="Arial" w:hAnsi="Arial" w:cs="Arial"/>
          <w:sz w:val="20"/>
          <w:szCs w:val="20"/>
          <w:shd w:val="clear" w:color="auto" w:fill="FFFFFF"/>
        </w:rPr>
        <w:t>Лечение детей: </w:t>
      </w:r>
      <w:proofErr w:type="spellStart"/>
      <w:r w:rsidRPr="0033068B">
        <w:rPr>
          <w:rFonts w:ascii="Arial" w:hAnsi="Arial" w:cs="Arial"/>
          <w:sz w:val="20"/>
          <w:szCs w:val="20"/>
          <w:shd w:val="clear" w:color="auto" w:fill="FFFFFF"/>
        </w:rPr>
        <w:t>c</w:t>
      </w:r>
      <w:proofErr w:type="spellEnd"/>
      <w:r w:rsidRPr="0033068B">
        <w:rPr>
          <w:rFonts w:ascii="Arial" w:hAnsi="Arial" w:cs="Arial"/>
          <w:sz w:val="20"/>
          <w:szCs w:val="20"/>
          <w:shd w:val="clear" w:color="auto" w:fill="FFFFFF"/>
        </w:rPr>
        <w:t xml:space="preserve"> 12-ти лет </w:t>
      </w:r>
      <w:r w:rsidR="0033068B">
        <w:rPr>
          <w:rFonts w:ascii="Arial" w:hAnsi="Arial" w:cs="Arial"/>
          <w:sz w:val="20"/>
          <w:szCs w:val="20"/>
          <w:shd w:val="clear" w:color="auto" w:fill="FFFFFF"/>
        </w:rPr>
        <w:br/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>Кратность и перечень медицинских услуг, предоставляемых по стандартным программам санаторно-курортной помощи.</w:t>
      </w:r>
      <w:r w:rsidRPr="0020473D">
        <w:rPr>
          <w:rFonts w:ascii="Arial" w:hAnsi="Arial" w:cs="Arial"/>
          <w:sz w:val="20"/>
          <w:szCs w:val="20"/>
        </w:rPr>
        <w:br/>
        <w:t xml:space="preserve"> В стоимость путевки включено:  проживание;  диетическое и лечебное питание;  медицинские процедуры и обследования, круглосуточный медицинский пост для оказания неотложной помощи.</w:t>
      </w:r>
      <w:r w:rsidRPr="0020473D">
        <w:rPr>
          <w:rFonts w:ascii="Arial" w:hAnsi="Arial" w:cs="Arial"/>
          <w:sz w:val="20"/>
          <w:szCs w:val="20"/>
        </w:rPr>
        <w:br/>
        <w:t xml:space="preserve"> Рекомендуемая длительность лечения 21 день. </w:t>
      </w:r>
    </w:p>
    <w:tbl>
      <w:tblPr>
        <w:tblW w:w="5602" w:type="pct"/>
        <w:tblInd w:w="-705" w:type="dxa"/>
        <w:tblCellMar>
          <w:left w:w="10" w:type="dxa"/>
          <w:right w:w="10" w:type="dxa"/>
        </w:tblCellMar>
        <w:tblLook w:val="04A0"/>
      </w:tblPr>
      <w:tblGrid>
        <w:gridCol w:w="482"/>
        <w:gridCol w:w="1707"/>
        <w:gridCol w:w="857"/>
        <w:gridCol w:w="454"/>
        <w:gridCol w:w="456"/>
        <w:gridCol w:w="476"/>
        <w:gridCol w:w="458"/>
        <w:gridCol w:w="457"/>
        <w:gridCol w:w="467"/>
        <w:gridCol w:w="460"/>
        <w:gridCol w:w="452"/>
        <w:gridCol w:w="460"/>
        <w:gridCol w:w="452"/>
        <w:gridCol w:w="462"/>
        <w:gridCol w:w="468"/>
        <w:gridCol w:w="1922"/>
      </w:tblGrid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1" w:lineRule="auto"/>
              <w:ind w:left="159" w:right="123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№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п\</w:t>
            </w:r>
            <w:proofErr w:type="gramStart"/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На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ме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1"/>
                <w:sz w:val="12"/>
                <w:szCs w:val="12"/>
              </w:rPr>
              <w:t>н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ован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2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пр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2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ц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дур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10" w:right="7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Един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2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ца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изм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рения</w:t>
            </w:r>
          </w:p>
        </w:tc>
        <w:tc>
          <w:tcPr>
            <w:tcW w:w="56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937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Де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1"/>
                <w:sz w:val="12"/>
                <w:szCs w:val="12"/>
              </w:rPr>
              <w:t>н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2"/>
                <w:sz w:val="12"/>
                <w:szCs w:val="12"/>
              </w:rPr>
              <w:t>ь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/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Ко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2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-во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п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1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2"/>
                <w:sz w:val="12"/>
                <w:szCs w:val="12"/>
              </w:rPr>
              <w:t>ц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едур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Пр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мечание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cantSplit/>
          <w:trHeight w:hRule="exact" w:val="206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Дни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46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3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27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8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84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32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29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58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39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5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39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5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44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60" w:right="-20"/>
              <w:jc w:val="center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240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Перв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ич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ный 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смо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тр в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ч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240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tabs>
                <w:tab w:val="left" w:pos="1329"/>
              </w:tabs>
              <w:spacing w:before="8" w:after="0" w:line="241" w:lineRule="auto"/>
              <w:ind w:left="108" w:right="68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Дина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мич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наблю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де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ние (п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втор.)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0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240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08" w:right="7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нс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ь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ци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я     </w:t>
            </w:r>
            <w:r w:rsidRPr="0020473D">
              <w:rPr>
                <w:rFonts w:ascii="Arial" w:eastAsia="Calibri" w:hAnsi="Arial" w:cs="Arial"/>
                <w:color w:val="000000"/>
                <w:spacing w:val="-22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ч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а     </w:t>
            </w:r>
            <w:r w:rsidRPr="0020473D">
              <w:rPr>
                <w:rFonts w:ascii="Arial" w:eastAsia="Calibri" w:hAnsi="Arial" w:cs="Arial"/>
                <w:color w:val="000000"/>
                <w:spacing w:val="-23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х сп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ец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иа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ль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й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10" w:right="155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нс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ь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та</w:t>
            </w:r>
            <w:proofErr w:type="spell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ц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По пока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ан.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9" w:after="0" w:line="240" w:lineRule="auto"/>
              <w:ind w:left="240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tabs>
                <w:tab w:val="left" w:pos="954"/>
                <w:tab w:val="left" w:pos="1789"/>
              </w:tabs>
              <w:spacing w:before="9" w:after="0" w:line="241" w:lineRule="auto"/>
              <w:ind w:left="108" w:right="69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Общ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й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анал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</w:t>
            </w:r>
            <w:r w:rsidRPr="0020473D">
              <w:rPr>
                <w:rFonts w:ascii="Arial" w:hAnsi="Arial" w:cs="Arial"/>
                <w:sz w:val="12"/>
                <w:szCs w:val="12"/>
              </w:rPr>
              <w:tab/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ви 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тый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Анализ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9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240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tabs>
                <w:tab w:val="left" w:pos="978"/>
                <w:tab w:val="left" w:pos="1840"/>
              </w:tabs>
              <w:spacing w:before="8" w:after="0" w:line="241" w:lineRule="auto"/>
              <w:ind w:left="108" w:right="72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Общ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й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анал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</w:t>
            </w:r>
            <w:r w:rsidRPr="0020473D">
              <w:rPr>
                <w:rFonts w:ascii="Arial" w:hAnsi="Arial" w:cs="Arial"/>
                <w:sz w:val="12"/>
                <w:szCs w:val="12"/>
              </w:rPr>
              <w:tab/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оч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и ра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тый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Анализ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240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Сахар кр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Анализ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10" w:after="0" w:line="240" w:lineRule="auto"/>
              <w:ind w:left="240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Анализ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би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хи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миче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ск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й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Анализ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10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По пока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ан.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240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Э К Г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10" w:right="72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Ис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едо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ва-ние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10" w:right="17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При не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бхо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ди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ти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240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Функц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я вн</w:t>
            </w:r>
            <w:r w:rsidRPr="0020473D">
              <w:rPr>
                <w:rFonts w:ascii="Arial" w:eastAsia="Calibri" w:hAnsi="Arial" w:cs="Arial"/>
                <w:color w:val="000000"/>
                <w:spacing w:val="-3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шнего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ыхан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я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10" w:right="72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Ис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едо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ва-ние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10" w:right="17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При не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бхо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ди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ти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tabs>
                <w:tab w:val="left" w:pos="1523"/>
              </w:tabs>
              <w:spacing w:before="8" w:after="0" w:line="241" w:lineRule="auto"/>
              <w:ind w:left="108" w:right="69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В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анны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б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н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ые «ж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чу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жные»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це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д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0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Ч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де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нь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tabs>
                <w:tab w:val="left" w:pos="909"/>
                <w:tab w:val="left" w:pos="1925"/>
              </w:tabs>
              <w:spacing w:before="8" w:after="0" w:line="241" w:lineRule="auto"/>
              <w:ind w:left="108" w:right="67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В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анны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в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ихр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ев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ые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(</w:t>
            </w:r>
            <w:proofErr w:type="spellStart"/>
            <w:proofErr w:type="gram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</w:t>
            </w:r>
            <w:proofErr w:type="gram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\н</w:t>
            </w:r>
            <w:proofErr w:type="spell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кон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еч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й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цед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Ч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де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нь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tabs>
                <w:tab w:val="left" w:pos="1045"/>
                <w:tab w:val="left" w:pos="1698"/>
              </w:tabs>
              <w:spacing w:before="8" w:after="0" w:line="241" w:lineRule="auto"/>
              <w:ind w:left="108" w:right="68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бн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ы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д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ш</w:t>
            </w:r>
            <w:r w:rsidRPr="0020473D">
              <w:rPr>
                <w:rFonts w:ascii="Arial" w:eastAsia="Calibri" w:hAnsi="Arial" w:cs="Arial"/>
                <w:color w:val="000000"/>
                <w:spacing w:val="-3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:</w:t>
            </w:r>
            <w:r w:rsidRPr="0020473D">
              <w:rPr>
                <w:rFonts w:ascii="Arial" w:hAnsi="Arial" w:cs="Arial"/>
                <w:sz w:val="12"/>
                <w:szCs w:val="12"/>
              </w:rPr>
              <w:tab/>
            </w:r>
            <w:proofErr w:type="spell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Шар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ко</w:t>
            </w:r>
            <w:proofErr w:type="spell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, ц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к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улярный, в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х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ящий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цед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Ч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де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нь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аж 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к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а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с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сиче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ск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й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br/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(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1,5 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.)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цед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Еже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вно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34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14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Гряз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:</w:t>
            </w:r>
          </w:p>
          <w:p w:rsidR="0020473D" w:rsidRPr="0020473D" w:rsidRDefault="0020473D" w:rsidP="0020473D">
            <w:pPr>
              <w:spacing w:before="1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</w:t>
            </w:r>
            <w:proofErr w:type="gram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)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а</w:t>
            </w:r>
            <w:proofErr w:type="gram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пплика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ц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>1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>атом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.з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на</w:t>
            </w:r>
            <w:proofErr w:type="spellEnd"/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цед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Ч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де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нь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32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14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pacing w:val="-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б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08" w:right="67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б</w:t>
            </w:r>
            <w:proofErr w:type="gram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)</w:t>
            </w:r>
            <w:proofErr w:type="spell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г</w:t>
            </w:r>
            <w:proofErr w:type="gram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ал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ь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ван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г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яз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ь</w:t>
            </w:r>
            <w:proofErr w:type="spell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,</w:t>
            </w:r>
            <w:r w:rsidRPr="0020473D">
              <w:rPr>
                <w:rFonts w:ascii="Arial" w:eastAsia="Calibri" w:hAnsi="Arial" w:cs="Arial"/>
                <w:color w:val="000000"/>
                <w:spacing w:val="21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4-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  <w:r w:rsidRPr="0020473D">
              <w:rPr>
                <w:rFonts w:ascii="Arial" w:eastAsia="Calibri" w:hAnsi="Arial" w:cs="Arial"/>
                <w:color w:val="000000"/>
                <w:spacing w:val="21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гряз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вых 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пеш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Ч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де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нь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08" w:right="7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proofErr w:type="spell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Аэрои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нн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а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я</w:t>
            </w:r>
            <w:proofErr w:type="spellEnd"/>
            <w:r w:rsidRPr="0020473D">
              <w:rPr>
                <w:rFonts w:ascii="Arial" w:eastAsia="Calibri" w:hAnsi="Arial" w:cs="Arial"/>
                <w:color w:val="000000"/>
                <w:spacing w:val="83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(инга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яц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нн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а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я) тер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а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пия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цед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Еже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вно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71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Физ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о-терап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вти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чес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</w:t>
            </w:r>
            <w:proofErr w:type="spellEnd"/>
            <w:proofErr w:type="gram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ние</w:t>
            </w:r>
            <w:r w:rsidRPr="0020473D">
              <w:rPr>
                <w:rFonts w:ascii="Arial" w:eastAsia="Calibri" w:hAnsi="Arial" w:cs="Arial"/>
                <w:color w:val="000000"/>
                <w:spacing w:val="53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(1ви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  <w:r w:rsidRPr="0020473D">
              <w:rPr>
                <w:rFonts w:ascii="Arial" w:eastAsia="Calibri" w:hAnsi="Arial" w:cs="Arial"/>
                <w:color w:val="000000"/>
                <w:spacing w:val="2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й</w:t>
            </w:r>
            <w:r w:rsidRPr="0020473D">
              <w:rPr>
                <w:rFonts w:ascii="Arial" w:eastAsia="Calibri" w:hAnsi="Arial" w:cs="Arial"/>
                <w:color w:val="000000"/>
                <w:spacing w:val="54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вид</w:t>
            </w:r>
            <w:r w:rsidRPr="0020473D">
              <w:rPr>
                <w:rFonts w:ascii="Arial" w:eastAsia="Calibri" w:hAnsi="Arial" w:cs="Arial"/>
                <w:color w:val="000000"/>
                <w:spacing w:val="53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по </w:t>
            </w:r>
            <w:proofErr w:type="spell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пока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аниям</w:t>
            </w:r>
            <w:proofErr w:type="spell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Про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цед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Ч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де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нь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tabs>
                <w:tab w:val="left" w:pos="1547"/>
              </w:tabs>
              <w:spacing w:before="8" w:after="0" w:line="241" w:lineRule="auto"/>
              <w:ind w:left="108" w:right="68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бное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п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лавание (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акрытый 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б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ссе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йн)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Сеанс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До 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1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,5 ча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бная физк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ь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тура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Сеанс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Ч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де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нь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tabs>
                <w:tab w:val="left" w:pos="1223"/>
              </w:tabs>
              <w:spacing w:before="8" w:after="0" w:line="241" w:lineRule="auto"/>
              <w:ind w:left="108" w:right="68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Пос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щ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ние</w:t>
            </w:r>
            <w:r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наж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го за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Сеанс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До 40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н.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1" w:lineRule="auto"/>
              <w:ind w:left="108" w:right="7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proofErr w:type="spellStart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им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ат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л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ни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proofErr w:type="spellEnd"/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:</w:t>
            </w:r>
            <w:r w:rsidRPr="0020473D">
              <w:rPr>
                <w:rFonts w:ascii="Arial" w:eastAsia="Calibri" w:hAnsi="Arial" w:cs="Arial"/>
                <w:color w:val="000000"/>
                <w:spacing w:val="35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во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зду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шн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ы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е, м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и </w:t>
            </w:r>
            <w:r w:rsidRPr="0020473D">
              <w:rPr>
                <w:rFonts w:ascii="Arial" w:eastAsia="Calibri" w:hAnsi="Arial" w:cs="Arial"/>
                <w:color w:val="000000"/>
                <w:spacing w:val="-2"/>
                <w:sz w:val="12"/>
                <w:szCs w:val="12"/>
              </w:rPr>
              <w:t>с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олн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еч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ные ванны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Дней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Еже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вно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Терр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нк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у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р в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пар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к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Дней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3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8</w:t>
            </w:r>
            <w:r w:rsidRPr="0020473D">
              <w:rPr>
                <w:rFonts w:ascii="Arial" w:eastAsia="Calibri" w:hAnsi="Arial" w:cs="Arial"/>
                <w:color w:val="000000"/>
                <w:spacing w:val="1"/>
                <w:sz w:val="12"/>
                <w:szCs w:val="12"/>
              </w:rPr>
              <w:t>-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Еже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д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вно</w:t>
            </w:r>
          </w:p>
        </w:tc>
      </w:tr>
      <w:tr w:rsidR="0020473D" w:rsidRPr="0020473D" w:rsidTr="002047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3D" w:rsidRPr="0020473D" w:rsidRDefault="0020473D" w:rsidP="00BA2E17">
            <w:pPr>
              <w:spacing w:before="8" w:after="0" w:line="240" w:lineRule="auto"/>
              <w:ind w:left="199" w:right="-20"/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08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еди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м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ент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оз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ное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 xml:space="preserve"> л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е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че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ние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10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Дней</w:t>
            </w:r>
          </w:p>
        </w:tc>
        <w:tc>
          <w:tcPr>
            <w:tcW w:w="56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spacing w:before="8" w:after="0" w:line="240" w:lineRule="auto"/>
              <w:ind w:left="1747" w:right="-20"/>
              <w:jc w:val="center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По м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едиц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инс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ки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м п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о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ка</w:t>
            </w:r>
            <w:r w:rsidRPr="0020473D">
              <w:rPr>
                <w:rFonts w:ascii="Arial" w:eastAsia="Calibri" w:hAnsi="Arial" w:cs="Arial"/>
                <w:color w:val="000000"/>
                <w:spacing w:val="-1"/>
                <w:sz w:val="12"/>
                <w:szCs w:val="12"/>
              </w:rPr>
              <w:t>з</w:t>
            </w:r>
            <w:r w:rsidRPr="0020473D">
              <w:rPr>
                <w:rFonts w:ascii="Arial" w:eastAsia="Calibri" w:hAnsi="Arial" w:cs="Arial"/>
                <w:color w:val="000000"/>
                <w:sz w:val="12"/>
                <w:szCs w:val="12"/>
              </w:rPr>
              <w:t>аниям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3D" w:rsidRPr="0020473D" w:rsidRDefault="0020473D" w:rsidP="002047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0473D" w:rsidRPr="0020473D" w:rsidRDefault="0020473D" w:rsidP="0020473D">
      <w:pPr>
        <w:spacing w:after="150" w:line="240" w:lineRule="auto"/>
        <w:rPr>
          <w:rFonts w:ascii="Arial" w:hAnsi="Arial" w:cs="Arial"/>
          <w:sz w:val="20"/>
          <w:szCs w:val="20"/>
        </w:rPr>
      </w:pPr>
    </w:p>
    <w:p w:rsidR="0020473D" w:rsidRPr="0020473D" w:rsidRDefault="0020473D" w:rsidP="0033068B">
      <w:pPr>
        <w:spacing w:after="150" w:line="240" w:lineRule="auto"/>
        <w:ind w:left="-709"/>
        <w:rPr>
          <w:rFonts w:ascii="Arial" w:hAnsi="Arial" w:cs="Arial"/>
          <w:sz w:val="20"/>
          <w:szCs w:val="20"/>
        </w:rPr>
      </w:pPr>
      <w:r w:rsidRPr="0020473D">
        <w:rPr>
          <w:rFonts w:ascii="Arial" w:hAnsi="Arial" w:cs="Arial"/>
          <w:sz w:val="20"/>
          <w:szCs w:val="20"/>
        </w:rPr>
        <w:t xml:space="preserve">1. Согласно приказу МЗ РФ № 281н от 15.05.2016 г. «О порядке медицинского отбора и направления больных на санаторно-курортное лечение» пациенты должны поступать в санаторий с заполненной санаторно-курортной картой, обследованными по месту жительства.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2. Медикаментозное лечение в стоимость путевки не входит.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3. 1-й и 2-й день – день встречи с лечащим врачом, обследование. Адаптация до 3-х суток. При отсутствии противопоказаний, лечение может быть назначено на 2-й, 3-й день.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4. Выше перечисленные процедуры отпускаются по назначению врача индивидуально, исходя из стандартов санаторно-курортного лечения и клинических рекомендаций Академии медицинских наук РФ с учетом основного заболевания, сопутствующей патологии, медицинских показаний и противопоказаний.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5. В день пациент принимает процедуры: одна основная – водолечение или другая, и дополнительные процедуры (физиотерапевтические, лечебный массаж, ЛФК, бассейн, </w:t>
      </w:r>
      <w:proofErr w:type="spellStart"/>
      <w:r w:rsidRPr="0020473D">
        <w:rPr>
          <w:rFonts w:ascii="Arial" w:hAnsi="Arial" w:cs="Arial"/>
          <w:sz w:val="20"/>
          <w:szCs w:val="20"/>
        </w:rPr>
        <w:t>климатолечение</w:t>
      </w:r>
      <w:proofErr w:type="spellEnd"/>
      <w:r w:rsidRPr="0020473D">
        <w:rPr>
          <w:rFonts w:ascii="Arial" w:hAnsi="Arial" w:cs="Arial"/>
          <w:sz w:val="20"/>
          <w:szCs w:val="20"/>
        </w:rPr>
        <w:t>, воздушные, морские и солнечные ванны и т.д.), не менее 3-х видов процедур. Лечебные минеральные ванны (</w:t>
      </w:r>
      <w:proofErr w:type="spellStart"/>
      <w:r w:rsidRPr="0020473D">
        <w:rPr>
          <w:rFonts w:ascii="Arial" w:hAnsi="Arial" w:cs="Arial"/>
          <w:sz w:val="20"/>
          <w:szCs w:val="20"/>
        </w:rPr>
        <w:t>йодобромные</w:t>
      </w:r>
      <w:proofErr w:type="spellEnd"/>
      <w:r w:rsidRPr="002047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73D">
        <w:rPr>
          <w:rFonts w:ascii="Arial" w:hAnsi="Arial" w:cs="Arial"/>
          <w:sz w:val="20"/>
          <w:szCs w:val="20"/>
        </w:rPr>
        <w:t>бищофитные</w:t>
      </w:r>
      <w:proofErr w:type="spellEnd"/>
      <w:r w:rsidRPr="0020473D">
        <w:rPr>
          <w:rFonts w:ascii="Arial" w:hAnsi="Arial" w:cs="Arial"/>
          <w:sz w:val="20"/>
          <w:szCs w:val="20"/>
        </w:rPr>
        <w:t xml:space="preserve">, скипидарные, сероводородные) с гидромассажными, контрастными ваннами и лечебными душами не сочетаются и не назначаются. При назначении процедуры подводного душа массажа, ручной массаж не назначается.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20473D">
        <w:rPr>
          <w:rFonts w:ascii="Arial" w:hAnsi="Arial" w:cs="Arial"/>
          <w:sz w:val="20"/>
          <w:szCs w:val="20"/>
        </w:rPr>
        <w:t>Общекурсовое</w:t>
      </w:r>
      <w:proofErr w:type="spellEnd"/>
      <w:r w:rsidRPr="0020473D">
        <w:rPr>
          <w:rFonts w:ascii="Arial" w:hAnsi="Arial" w:cs="Arial"/>
          <w:sz w:val="20"/>
          <w:szCs w:val="20"/>
        </w:rPr>
        <w:t xml:space="preserve"> количество процедур различно, в зависимости от срока путевки, показаний, типа лечебной программы, но не менее 15-ти процедур при 5-ти дневной или 18-ти процедур при 6-ти дневной рабочей неделе. Процедуры, не вошедшие в данный «перечень» или назначенные в большем количестве отпускаются с оплатой согласно «Прейскуранту стоимости медицинских услуг».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7. Посещение бассейна разрешается при наличии заключения врача санатория или справки врача с места жительства </w:t>
      </w:r>
      <w:r w:rsidR="0033068B">
        <w:rPr>
          <w:rFonts w:ascii="Arial" w:hAnsi="Arial" w:cs="Arial"/>
          <w:sz w:val="20"/>
          <w:szCs w:val="20"/>
        </w:rPr>
        <w:t>отдыхающего</w:t>
      </w:r>
      <w:r w:rsidRPr="0020473D">
        <w:rPr>
          <w:rFonts w:ascii="Arial" w:hAnsi="Arial" w:cs="Arial"/>
          <w:sz w:val="20"/>
          <w:szCs w:val="20"/>
        </w:rPr>
        <w:t xml:space="preserve"> «об отсутствии противопоказаний для посещения бассейна».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8. Для детей: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А) с 2-х лет до 12-ти лет оздоровительный отдых, включающий в себя: осмотр педиатра, обследование по показаниям, назначение </w:t>
      </w:r>
      <w:proofErr w:type="spellStart"/>
      <w:r w:rsidRPr="0020473D">
        <w:rPr>
          <w:rFonts w:ascii="Arial" w:hAnsi="Arial" w:cs="Arial"/>
          <w:sz w:val="20"/>
          <w:szCs w:val="20"/>
        </w:rPr>
        <w:t>климатолечения</w:t>
      </w:r>
      <w:proofErr w:type="spellEnd"/>
      <w:r w:rsidRPr="0020473D">
        <w:rPr>
          <w:rFonts w:ascii="Arial" w:hAnsi="Arial" w:cs="Arial"/>
          <w:sz w:val="20"/>
          <w:szCs w:val="20"/>
        </w:rPr>
        <w:t xml:space="preserve">: воздушные, морские и солнечные ванны, бассейн.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Б) для детей старше 12-ти лет программа лечения включает в себя: осмотр педиатра, обследование по показаниям, </w:t>
      </w:r>
      <w:proofErr w:type="spellStart"/>
      <w:r w:rsidRPr="0020473D">
        <w:rPr>
          <w:rFonts w:ascii="Arial" w:hAnsi="Arial" w:cs="Arial"/>
          <w:sz w:val="20"/>
          <w:szCs w:val="20"/>
        </w:rPr>
        <w:t>климатолечение</w:t>
      </w:r>
      <w:proofErr w:type="spellEnd"/>
      <w:r w:rsidRPr="0020473D">
        <w:rPr>
          <w:rFonts w:ascii="Arial" w:hAnsi="Arial" w:cs="Arial"/>
          <w:sz w:val="20"/>
          <w:szCs w:val="20"/>
        </w:rPr>
        <w:t xml:space="preserve">: воздушные, морские и солнечные ванны, бассейн, занятий лечебной физкультурой, классический массаж, бальнеотерапия, физиотерапия (по показаниям).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>В) лечебное плавание в бассейне в сопровождении родителей и только с 4-х лет, после посещения туалета, в плавках (</w:t>
      </w:r>
      <w:proofErr w:type="spellStart"/>
      <w:r w:rsidRPr="0020473D">
        <w:rPr>
          <w:rFonts w:ascii="Arial" w:hAnsi="Arial" w:cs="Arial"/>
          <w:sz w:val="20"/>
          <w:szCs w:val="20"/>
        </w:rPr>
        <w:t>памперсах</w:t>
      </w:r>
      <w:proofErr w:type="spellEnd"/>
      <w:r w:rsidRPr="0020473D">
        <w:rPr>
          <w:rFonts w:ascii="Arial" w:hAnsi="Arial" w:cs="Arial"/>
          <w:sz w:val="20"/>
          <w:szCs w:val="20"/>
        </w:rPr>
        <w:t xml:space="preserve">).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9. Перечень видов исследований за </w:t>
      </w:r>
      <w:r w:rsidR="0033068B">
        <w:rPr>
          <w:rFonts w:ascii="Arial" w:hAnsi="Arial" w:cs="Arial"/>
          <w:sz w:val="20"/>
          <w:szCs w:val="20"/>
        </w:rPr>
        <w:t xml:space="preserve">дополнительную </w:t>
      </w:r>
      <w:r w:rsidRPr="0020473D">
        <w:rPr>
          <w:rFonts w:ascii="Arial" w:hAnsi="Arial" w:cs="Arial"/>
          <w:sz w:val="20"/>
          <w:szCs w:val="20"/>
        </w:rPr>
        <w:t>плату:  оформление санаторно-курортн</w:t>
      </w:r>
      <w:r w:rsidR="0033068B">
        <w:rPr>
          <w:rFonts w:ascii="Arial" w:hAnsi="Arial" w:cs="Arial"/>
          <w:sz w:val="20"/>
          <w:szCs w:val="20"/>
        </w:rPr>
        <w:t>ой карты и справки в бассейн,</w:t>
      </w:r>
      <w:r w:rsidRPr="0020473D">
        <w:rPr>
          <w:rFonts w:ascii="Arial" w:hAnsi="Arial" w:cs="Arial"/>
          <w:sz w:val="20"/>
          <w:szCs w:val="20"/>
        </w:rPr>
        <w:t xml:space="preserve"> реография</w:t>
      </w:r>
      <w:r w:rsidR="0033068B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ультразвуковое исследование</w:t>
      </w:r>
      <w:r w:rsidR="0033068B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биохимические лабораторные исследования</w:t>
      </w:r>
      <w:r w:rsidR="0033068B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анализ сока предстательной железы</w:t>
      </w:r>
      <w:r w:rsidR="0033068B">
        <w:rPr>
          <w:rFonts w:ascii="Arial" w:hAnsi="Arial" w:cs="Arial"/>
          <w:sz w:val="20"/>
          <w:szCs w:val="20"/>
        </w:rPr>
        <w:t xml:space="preserve"> и</w:t>
      </w:r>
      <w:r w:rsidRPr="0020473D">
        <w:rPr>
          <w:rFonts w:ascii="Arial" w:hAnsi="Arial" w:cs="Arial"/>
          <w:sz w:val="20"/>
          <w:szCs w:val="20"/>
        </w:rPr>
        <w:t xml:space="preserve"> другие, стоимость которых указана в «Прейскуранте стоимости медицинских услуг» </w:t>
      </w:r>
      <w:r w:rsidR="0033068B">
        <w:rPr>
          <w:rFonts w:ascii="Arial" w:hAnsi="Arial" w:cs="Arial"/>
          <w:sz w:val="20"/>
          <w:szCs w:val="20"/>
        </w:rPr>
        <w:br/>
      </w:r>
      <w:r w:rsidRPr="0020473D">
        <w:rPr>
          <w:rFonts w:ascii="Arial" w:hAnsi="Arial" w:cs="Arial"/>
          <w:sz w:val="20"/>
          <w:szCs w:val="20"/>
        </w:rPr>
        <w:t xml:space="preserve">10. </w:t>
      </w:r>
      <w:proofErr w:type="gramStart"/>
      <w:r w:rsidRPr="0020473D">
        <w:rPr>
          <w:rFonts w:ascii="Arial" w:hAnsi="Arial" w:cs="Arial"/>
          <w:sz w:val="20"/>
          <w:szCs w:val="20"/>
        </w:rPr>
        <w:t xml:space="preserve">Перечень видов лечения, оказываемых за </w:t>
      </w:r>
      <w:r w:rsidR="0033068B">
        <w:rPr>
          <w:rFonts w:ascii="Arial" w:hAnsi="Arial" w:cs="Arial"/>
          <w:sz w:val="20"/>
          <w:szCs w:val="20"/>
        </w:rPr>
        <w:t>дополнительную плату:</w:t>
      </w:r>
      <w:r w:rsidRPr="0020473D">
        <w:rPr>
          <w:rFonts w:ascii="Arial" w:hAnsi="Arial" w:cs="Arial"/>
          <w:sz w:val="20"/>
          <w:szCs w:val="20"/>
        </w:rPr>
        <w:t xml:space="preserve"> процедуры и услуги </w:t>
      </w:r>
      <w:proofErr w:type="spellStart"/>
      <w:r w:rsidRPr="0020473D">
        <w:rPr>
          <w:rFonts w:ascii="Arial" w:hAnsi="Arial" w:cs="Arial"/>
          <w:sz w:val="20"/>
          <w:szCs w:val="20"/>
        </w:rPr>
        <w:t>СПА-центра</w:t>
      </w:r>
      <w:proofErr w:type="spellEnd"/>
      <w:r w:rsidR="0033068B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массаж, свыше 1,5 </w:t>
      </w:r>
      <w:proofErr w:type="spellStart"/>
      <w:r w:rsidRPr="0020473D">
        <w:rPr>
          <w:rFonts w:ascii="Arial" w:hAnsi="Arial" w:cs="Arial"/>
          <w:sz w:val="20"/>
          <w:szCs w:val="20"/>
        </w:rPr>
        <w:t>у.е</w:t>
      </w:r>
      <w:proofErr w:type="spellEnd"/>
      <w:r w:rsidRPr="0020473D">
        <w:rPr>
          <w:rFonts w:ascii="Arial" w:hAnsi="Arial" w:cs="Arial"/>
          <w:sz w:val="20"/>
          <w:szCs w:val="20"/>
        </w:rPr>
        <w:t>. (анатомическая зона)</w:t>
      </w:r>
      <w:r w:rsidR="0033068B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грязелечение, свыше 1 анатомичес</w:t>
      </w:r>
      <w:r w:rsidR="0033068B">
        <w:rPr>
          <w:rFonts w:ascii="Arial" w:hAnsi="Arial" w:cs="Arial"/>
          <w:sz w:val="20"/>
          <w:szCs w:val="20"/>
        </w:rPr>
        <w:t>кой зоны или 4 грязевых лепешек,</w:t>
      </w:r>
      <w:r w:rsidRPr="0020473D">
        <w:rPr>
          <w:rFonts w:ascii="Arial" w:hAnsi="Arial" w:cs="Arial"/>
          <w:sz w:val="20"/>
          <w:szCs w:val="20"/>
        </w:rPr>
        <w:t xml:space="preserve"> ванны лекарственные</w:t>
      </w:r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73D">
        <w:rPr>
          <w:rFonts w:ascii="Arial" w:hAnsi="Arial" w:cs="Arial"/>
          <w:sz w:val="20"/>
          <w:szCs w:val="20"/>
        </w:rPr>
        <w:t>пароуглекислые</w:t>
      </w:r>
      <w:proofErr w:type="spellEnd"/>
      <w:r w:rsidRPr="0020473D">
        <w:rPr>
          <w:rFonts w:ascii="Arial" w:hAnsi="Arial" w:cs="Arial"/>
          <w:sz w:val="20"/>
          <w:szCs w:val="20"/>
        </w:rPr>
        <w:t xml:space="preserve"> ванны</w:t>
      </w:r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ванны сероводородные</w:t>
      </w:r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Душ Виши</w:t>
      </w:r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подводный душ массаж</w:t>
      </w:r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косметологические услуги</w:t>
      </w:r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урологические и </w:t>
      </w:r>
      <w:proofErr w:type="spellStart"/>
      <w:r w:rsidRPr="0020473D">
        <w:rPr>
          <w:rFonts w:ascii="Arial" w:hAnsi="Arial" w:cs="Arial"/>
          <w:sz w:val="20"/>
          <w:szCs w:val="20"/>
        </w:rPr>
        <w:t>андрологические</w:t>
      </w:r>
      <w:proofErr w:type="spellEnd"/>
      <w:r w:rsidRPr="0020473D">
        <w:rPr>
          <w:rFonts w:ascii="Arial" w:hAnsi="Arial" w:cs="Arial"/>
          <w:sz w:val="20"/>
          <w:szCs w:val="20"/>
        </w:rPr>
        <w:t xml:space="preserve"> процедуры</w:t>
      </w:r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стоматологическое лечение с использованием материалов и медикаментов</w:t>
      </w:r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магнитоакустическая терапия</w:t>
      </w:r>
      <w:r w:rsidR="002902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73D">
        <w:rPr>
          <w:rFonts w:ascii="Arial" w:hAnsi="Arial" w:cs="Arial"/>
          <w:sz w:val="20"/>
          <w:szCs w:val="20"/>
        </w:rPr>
        <w:t>гидроколонотерапия</w:t>
      </w:r>
      <w:proofErr w:type="spellEnd"/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медикаментозная терапия</w:t>
      </w:r>
      <w:r w:rsidR="0029022D">
        <w:rPr>
          <w:rFonts w:ascii="Arial" w:hAnsi="Arial" w:cs="Arial"/>
          <w:sz w:val="20"/>
          <w:szCs w:val="20"/>
        </w:rPr>
        <w:t>,</w:t>
      </w:r>
      <w:r w:rsidRPr="0020473D">
        <w:rPr>
          <w:rFonts w:ascii="Arial" w:hAnsi="Arial" w:cs="Arial"/>
          <w:sz w:val="20"/>
          <w:szCs w:val="20"/>
        </w:rPr>
        <w:t xml:space="preserve"> стоимость медикаментов и лечебных</w:t>
      </w:r>
      <w:proofErr w:type="gramEnd"/>
      <w:r w:rsidRPr="0020473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473D">
        <w:rPr>
          <w:rFonts w:ascii="Arial" w:hAnsi="Arial" w:cs="Arial"/>
          <w:sz w:val="20"/>
          <w:szCs w:val="20"/>
        </w:rPr>
        <w:t>средств</w:t>
      </w:r>
      <w:proofErr w:type="gramEnd"/>
      <w:r w:rsidRPr="0020473D">
        <w:rPr>
          <w:rFonts w:ascii="Arial" w:hAnsi="Arial" w:cs="Arial"/>
          <w:sz w:val="20"/>
          <w:szCs w:val="20"/>
        </w:rPr>
        <w:t xml:space="preserve"> не предусмотренных в базовом медицинском пакете</w:t>
      </w:r>
      <w:r w:rsidR="0029022D">
        <w:rPr>
          <w:rFonts w:ascii="Arial" w:hAnsi="Arial" w:cs="Arial"/>
          <w:sz w:val="20"/>
          <w:szCs w:val="20"/>
        </w:rPr>
        <w:t>;</w:t>
      </w:r>
      <w:r w:rsidRPr="0020473D">
        <w:rPr>
          <w:rFonts w:ascii="Arial" w:hAnsi="Arial" w:cs="Arial"/>
          <w:sz w:val="20"/>
          <w:szCs w:val="20"/>
        </w:rPr>
        <w:t xml:space="preserve"> другие, свыше стандарта санаторно-курортной помощи, при отсутствии противопоказаний, по стоимости указанной в «Прейскуранте стоимости медицинских услуг».</w:t>
      </w:r>
    </w:p>
    <w:p w:rsidR="00A905DC" w:rsidRPr="0020473D" w:rsidRDefault="0020473D">
      <w:pPr>
        <w:rPr>
          <w:rFonts w:ascii="Arial" w:hAnsi="Arial" w:cs="Arial"/>
          <w:sz w:val="20"/>
          <w:szCs w:val="20"/>
        </w:rPr>
      </w:pPr>
      <w:r w:rsidRPr="0020473D">
        <w:rPr>
          <w:rFonts w:ascii="Arial" w:hAnsi="Arial" w:cs="Arial"/>
          <w:color w:val="3E444F"/>
          <w:sz w:val="20"/>
          <w:szCs w:val="20"/>
        </w:rPr>
        <w:br/>
      </w:r>
    </w:p>
    <w:sectPr w:rsidR="00A905DC" w:rsidRPr="0020473D" w:rsidSect="0033068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63B"/>
    <w:multiLevelType w:val="multilevel"/>
    <w:tmpl w:val="AFA0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341D4"/>
    <w:multiLevelType w:val="multilevel"/>
    <w:tmpl w:val="56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4274D"/>
    <w:multiLevelType w:val="multilevel"/>
    <w:tmpl w:val="C65A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0473D"/>
    <w:rsid w:val="0020473D"/>
    <w:rsid w:val="0029022D"/>
    <w:rsid w:val="0033068B"/>
    <w:rsid w:val="00A905DC"/>
    <w:rsid w:val="00C205AC"/>
    <w:rsid w:val="00E6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2023-03-16T09:38:00Z</dcterms:created>
  <dcterms:modified xsi:type="dcterms:W3CDTF">2023-03-16T10:29:00Z</dcterms:modified>
</cp:coreProperties>
</file>